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76/2026/4619 Z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uhrpark, Umgestaltung des Ruhrparks - 01 Garten- und Landschaftsbau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arten- und Landschaftsbau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